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805" w:tblpY="-2202"/>
        <w:tblOverlap w:val="never"/>
        <w:tblW w:w="10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0201"/>
      </w:tblGrid>
      <w:tr w:rsidR="00A27A2A" w14:paraId="4C2DF1BB" w14:textId="77777777" w:rsidTr="0089650C">
        <w:trPr>
          <w:trHeight w:val="69"/>
        </w:trPr>
        <w:tc>
          <w:tcPr>
            <w:tcW w:w="542" w:type="dxa"/>
          </w:tcPr>
          <w:p w14:paraId="62BEE3FA" w14:textId="77777777" w:rsidR="00A27A2A" w:rsidRDefault="00A27A2A" w:rsidP="00A27A2A">
            <w:pPr>
              <w:pStyle w:val="RecipientAddress"/>
              <w:spacing w:after="0" w:line="240" w:lineRule="auto"/>
            </w:pPr>
          </w:p>
        </w:tc>
        <w:tc>
          <w:tcPr>
            <w:tcW w:w="10201" w:type="dxa"/>
          </w:tcPr>
          <w:p w14:paraId="503CEBC6" w14:textId="77777777" w:rsidR="00A27A2A" w:rsidRDefault="00A27A2A" w:rsidP="00A27A2A">
            <w:pPr>
              <w:pStyle w:val="RecipientName"/>
              <w:spacing w:after="0" w:line="240" w:lineRule="auto"/>
            </w:pPr>
          </w:p>
        </w:tc>
      </w:tr>
      <w:tr w:rsidR="00A27A2A" w14:paraId="36A8E15E" w14:textId="77777777" w:rsidTr="0089650C">
        <w:trPr>
          <w:trHeight w:val="47"/>
        </w:trPr>
        <w:tc>
          <w:tcPr>
            <w:tcW w:w="542" w:type="dxa"/>
          </w:tcPr>
          <w:p w14:paraId="199F74DE" w14:textId="77777777" w:rsidR="00A27A2A" w:rsidRDefault="00A27A2A" w:rsidP="00A27A2A">
            <w:pPr>
              <w:pStyle w:val="NoSpacing"/>
              <w:rPr>
                <w:color w:val="9FB8CD" w:themeColor="accent2"/>
                <w:sz w:val="36"/>
                <w:szCs w:val="36"/>
              </w:rPr>
            </w:pPr>
            <w:r>
              <w:rPr>
                <w:color w:val="9FB8CD" w:themeColor="accent2"/>
                <w:sz w:val="36"/>
                <w:szCs w:val="36"/>
              </w:rPr>
              <w:sym w:font="Wingdings 3" w:char="F07D"/>
            </w:r>
          </w:p>
        </w:tc>
        <w:tc>
          <w:tcPr>
            <w:tcW w:w="10201" w:type="dxa"/>
          </w:tcPr>
          <w:p w14:paraId="738DCC01" w14:textId="3F369742" w:rsidR="00A27A2A" w:rsidRDefault="00C70E5D" w:rsidP="00237FC9">
            <w:pPr>
              <w:pStyle w:val="RecipientName"/>
              <w:tabs>
                <w:tab w:val="left" w:pos="7740"/>
              </w:tabs>
              <w:spacing w:after="0" w:line="240" w:lineRule="auto"/>
              <w:rPr>
                <w:color w:val="727CA3" w:themeColor="accent1"/>
              </w:rPr>
            </w:pPr>
            <w:r>
              <w:rPr>
                <w:color w:val="727CA3" w:themeColor="accent1"/>
              </w:rPr>
              <w:t>Area</w:t>
            </w:r>
            <w:r w:rsidR="0089650C">
              <w:rPr>
                <w:color w:val="727CA3" w:themeColor="accent1"/>
              </w:rPr>
              <w:t xml:space="preserve"> RCM 2 report </w:t>
            </w:r>
            <w:r>
              <w:rPr>
                <w:color w:val="727CA3" w:themeColor="accent1"/>
              </w:rPr>
              <w:t>to</w:t>
            </w:r>
            <w:r w:rsidR="0089650C">
              <w:rPr>
                <w:color w:val="727CA3" w:themeColor="accent1"/>
              </w:rPr>
              <w:t xml:space="preserve"> NASCONA</w:t>
            </w:r>
            <w:r w:rsidR="00237FC9">
              <w:rPr>
                <w:color w:val="727CA3" w:themeColor="accent1"/>
              </w:rPr>
              <w:tab/>
            </w:r>
          </w:p>
          <w:p w14:paraId="018CBA45" w14:textId="77777777" w:rsidR="0089650C" w:rsidRDefault="0089650C" w:rsidP="0089650C">
            <w:pPr>
              <w:pStyle w:val="RecipientName"/>
              <w:spacing w:after="0" w:line="240" w:lineRule="auto"/>
              <w:rPr>
                <w:color w:val="727CA3" w:themeColor="accent1"/>
              </w:rPr>
            </w:pPr>
          </w:p>
          <w:p w14:paraId="560BDAB8" w14:textId="7748A7FF" w:rsidR="0089650C" w:rsidRDefault="0089650C" w:rsidP="0089650C">
            <w:pPr>
              <w:pStyle w:val="RecipientName"/>
              <w:spacing w:after="0" w:line="240" w:lineRule="auto"/>
              <w:rPr>
                <w:rFonts w:ascii="Arial" w:hAnsi="Arial" w:cs="Arial"/>
                <w:color w:val="727CA3" w:themeColor="accent1"/>
              </w:rPr>
            </w:pPr>
            <w:r>
              <w:rPr>
                <w:color w:val="727CA3" w:themeColor="accent1"/>
              </w:rPr>
              <w:t xml:space="preserve">Brian N 832-610-4511 </w:t>
            </w:r>
            <w:hyperlink r:id="rId10" w:history="1">
              <w:r w:rsidRPr="00F2402A">
                <w:rPr>
                  <w:rStyle w:val="Hyperlink"/>
                  <w:rFonts w:ascii="Arial" w:hAnsi="Arial" w:cs="Arial"/>
                </w:rPr>
                <w:t>electric.newbury@gmail.com</w:t>
              </w:r>
            </w:hyperlink>
          </w:p>
          <w:p w14:paraId="32BDCE87" w14:textId="22774E84" w:rsidR="0089650C" w:rsidRPr="0089650C" w:rsidRDefault="0089650C" w:rsidP="0089650C">
            <w:pPr>
              <w:pStyle w:val="RecipientName"/>
              <w:spacing w:after="0" w:line="240" w:lineRule="auto"/>
              <w:rPr>
                <w:color w:val="727CA3" w:themeColor="accent1"/>
              </w:rPr>
            </w:pPr>
          </w:p>
        </w:tc>
      </w:tr>
    </w:tbl>
    <w:p w14:paraId="36AF1228" w14:textId="7174968B" w:rsidR="00FA53EB" w:rsidRDefault="00FA53EB" w:rsidP="00E71538">
      <w:pPr>
        <w:rPr>
          <w:rFonts w:ascii="Ebrima" w:hAnsi="Ebrima"/>
          <w:sz w:val="22"/>
          <w:szCs w:val="24"/>
        </w:rPr>
      </w:pPr>
      <w:r>
        <w:rPr>
          <w:rFonts w:ascii="Ebrima" w:hAnsi="Ebrima"/>
          <w:sz w:val="22"/>
          <w:szCs w:val="24"/>
        </w:rPr>
        <w:t>G</w:t>
      </w:r>
      <w:r w:rsidR="0066482A">
        <w:rPr>
          <w:rFonts w:ascii="Ebrima" w:hAnsi="Ebrima"/>
          <w:sz w:val="22"/>
          <w:szCs w:val="24"/>
        </w:rPr>
        <w:t xml:space="preserve">reetings, </w:t>
      </w:r>
    </w:p>
    <w:p w14:paraId="7A2867C9" w14:textId="40C4E1F2" w:rsidR="00821274" w:rsidRDefault="00821274" w:rsidP="00E71538">
      <w:pPr>
        <w:rPr>
          <w:rFonts w:ascii="Ebrima" w:hAnsi="Ebrima"/>
          <w:sz w:val="22"/>
          <w:szCs w:val="24"/>
        </w:rPr>
      </w:pPr>
      <w:r>
        <w:rPr>
          <w:rFonts w:ascii="Ebrima" w:hAnsi="Ebrima"/>
          <w:sz w:val="22"/>
          <w:szCs w:val="24"/>
        </w:rPr>
        <w:t>As of t</w:t>
      </w:r>
      <w:r w:rsidR="00C70E5D">
        <w:rPr>
          <w:rFonts w:ascii="Ebrima" w:hAnsi="Ebrima"/>
          <w:sz w:val="22"/>
          <w:szCs w:val="24"/>
        </w:rPr>
        <w:t>his day</w:t>
      </w:r>
      <w:r>
        <w:rPr>
          <w:rFonts w:ascii="Ebrima" w:hAnsi="Ebrima"/>
          <w:sz w:val="22"/>
          <w:szCs w:val="24"/>
        </w:rPr>
        <w:t>,</w:t>
      </w:r>
      <w:r w:rsidR="00176FEB">
        <w:rPr>
          <w:rFonts w:ascii="Ebrima" w:hAnsi="Ebrima"/>
          <w:sz w:val="22"/>
          <w:szCs w:val="24"/>
        </w:rPr>
        <w:t xml:space="preserve"> the </w:t>
      </w:r>
      <w:r w:rsidR="0089650C">
        <w:rPr>
          <w:rFonts w:ascii="Ebrima" w:hAnsi="Ebrima"/>
          <w:sz w:val="22"/>
          <w:szCs w:val="24"/>
        </w:rPr>
        <w:t xml:space="preserve"> NASCONA </w:t>
      </w:r>
      <w:r>
        <w:rPr>
          <w:rFonts w:ascii="Ebrima" w:hAnsi="Ebrima"/>
          <w:sz w:val="22"/>
          <w:szCs w:val="24"/>
        </w:rPr>
        <w:t>RCM</w:t>
      </w:r>
      <w:r w:rsidR="0089650C">
        <w:rPr>
          <w:rFonts w:ascii="Ebrima" w:hAnsi="Ebrima"/>
          <w:sz w:val="22"/>
          <w:szCs w:val="24"/>
        </w:rPr>
        <w:t xml:space="preserve"> 1</w:t>
      </w:r>
      <w:r>
        <w:rPr>
          <w:rFonts w:ascii="Ebrima" w:hAnsi="Ebrima"/>
          <w:sz w:val="22"/>
          <w:szCs w:val="24"/>
        </w:rPr>
        <w:t xml:space="preserve"> </w:t>
      </w:r>
      <w:r w:rsidR="00176FEB">
        <w:rPr>
          <w:rFonts w:ascii="Ebrima" w:hAnsi="Ebrima"/>
          <w:sz w:val="22"/>
          <w:szCs w:val="24"/>
        </w:rPr>
        <w:t xml:space="preserve">position is open for nominations as </w:t>
      </w:r>
      <w:r>
        <w:rPr>
          <w:rFonts w:ascii="Ebrima" w:hAnsi="Ebrima"/>
          <w:sz w:val="22"/>
          <w:szCs w:val="24"/>
        </w:rPr>
        <w:t>Mikala H has resigned</w:t>
      </w:r>
      <w:r w:rsidR="00CA47A0">
        <w:rPr>
          <w:rFonts w:ascii="Ebrima" w:hAnsi="Ebrima"/>
          <w:sz w:val="22"/>
          <w:szCs w:val="24"/>
        </w:rPr>
        <w:t xml:space="preserve"> from this service position</w:t>
      </w:r>
      <w:r w:rsidR="00176FEB">
        <w:rPr>
          <w:rFonts w:ascii="Ebrima" w:hAnsi="Ebrima"/>
          <w:sz w:val="22"/>
          <w:szCs w:val="24"/>
        </w:rPr>
        <w:t xml:space="preserve">.  </w:t>
      </w:r>
    </w:p>
    <w:p w14:paraId="14C92040" w14:textId="4765AEF2" w:rsidR="009D7EC3" w:rsidRDefault="007839E1" w:rsidP="00E71538">
      <w:pPr>
        <w:rPr>
          <w:rFonts w:ascii="Ebrima" w:hAnsi="Ebrima"/>
          <w:sz w:val="22"/>
          <w:szCs w:val="24"/>
        </w:rPr>
      </w:pPr>
      <w:r>
        <w:rPr>
          <w:rFonts w:ascii="Ebrima" w:hAnsi="Ebrima"/>
          <w:sz w:val="22"/>
          <w:szCs w:val="24"/>
        </w:rPr>
        <w:t xml:space="preserve">Below is a list of </w:t>
      </w:r>
      <w:r w:rsidR="00477835">
        <w:rPr>
          <w:rFonts w:ascii="Ebrima" w:hAnsi="Ebrima"/>
          <w:sz w:val="22"/>
          <w:szCs w:val="24"/>
        </w:rPr>
        <w:t>activities</w:t>
      </w:r>
      <w:r w:rsidR="00F117B8">
        <w:rPr>
          <w:rFonts w:ascii="Ebrima" w:hAnsi="Ebrima"/>
          <w:sz w:val="22"/>
          <w:szCs w:val="24"/>
        </w:rPr>
        <w:t xml:space="preserve"> that occurred during this RSC.</w:t>
      </w:r>
    </w:p>
    <w:p w14:paraId="74C8043D" w14:textId="52F428CB" w:rsidR="007839E1" w:rsidRPr="009D7EC3" w:rsidRDefault="009D7EC3" w:rsidP="00E71538">
      <w:pPr>
        <w:rPr>
          <w:rFonts w:ascii="Ebrima" w:hAnsi="Ebrima"/>
          <w:b/>
          <w:bCs/>
          <w:sz w:val="22"/>
          <w:szCs w:val="24"/>
        </w:rPr>
      </w:pPr>
      <w:r w:rsidRPr="009D7EC3">
        <w:rPr>
          <w:rFonts w:ascii="Ebrima" w:hAnsi="Ebrima"/>
          <w:b/>
          <w:bCs/>
          <w:sz w:val="22"/>
          <w:szCs w:val="24"/>
        </w:rPr>
        <w:t>Convention</w:t>
      </w:r>
      <w:r>
        <w:rPr>
          <w:rFonts w:ascii="Ebrima" w:hAnsi="Ebrima"/>
          <w:b/>
          <w:bCs/>
          <w:sz w:val="22"/>
          <w:szCs w:val="24"/>
        </w:rPr>
        <w:t xml:space="preserve"> Planning; </w:t>
      </w:r>
    </w:p>
    <w:p w14:paraId="514D2F3F" w14:textId="22F559D3" w:rsidR="00F117B8" w:rsidRDefault="00185FD4" w:rsidP="00E71538">
      <w:pPr>
        <w:rPr>
          <w:rFonts w:ascii="Ebrima" w:hAnsi="Ebrima"/>
          <w:sz w:val="22"/>
          <w:szCs w:val="24"/>
        </w:rPr>
      </w:pPr>
      <w:r>
        <w:rPr>
          <w:rFonts w:ascii="Ebrima" w:hAnsi="Ebrima"/>
          <w:sz w:val="22"/>
          <w:szCs w:val="24"/>
        </w:rPr>
        <w:t xml:space="preserve">A proposal to absorb the convention advisory committee, </w:t>
      </w:r>
      <w:r w:rsidR="00D86407">
        <w:rPr>
          <w:rFonts w:ascii="Ebrima" w:hAnsi="Ebrima"/>
          <w:sz w:val="22"/>
          <w:szCs w:val="24"/>
        </w:rPr>
        <w:t xml:space="preserve">“CAC” into a standing hotel liaison </w:t>
      </w:r>
      <w:r w:rsidR="003E3256">
        <w:rPr>
          <w:rFonts w:ascii="Ebrima" w:hAnsi="Ebrima"/>
          <w:sz w:val="22"/>
          <w:szCs w:val="24"/>
        </w:rPr>
        <w:t>committee was discussed and passed</w:t>
      </w:r>
      <w:r w:rsidR="00D65986">
        <w:rPr>
          <w:rFonts w:ascii="Ebrima" w:hAnsi="Ebrima"/>
          <w:sz w:val="22"/>
          <w:szCs w:val="24"/>
        </w:rPr>
        <w:t xml:space="preserve">. This should allow for more participation from members with interest to serve </w:t>
      </w:r>
      <w:r w:rsidR="00C861A8">
        <w:rPr>
          <w:rFonts w:ascii="Ebrima" w:hAnsi="Ebrima"/>
          <w:sz w:val="22"/>
          <w:szCs w:val="24"/>
        </w:rPr>
        <w:t xml:space="preserve">as conventions are being planned </w:t>
      </w:r>
      <w:r w:rsidR="00DD34D2">
        <w:rPr>
          <w:rFonts w:ascii="Ebrima" w:hAnsi="Ebrima"/>
          <w:sz w:val="22"/>
          <w:szCs w:val="24"/>
        </w:rPr>
        <w:t xml:space="preserve">without extended </w:t>
      </w:r>
      <w:r w:rsidR="009D7EC3">
        <w:rPr>
          <w:rFonts w:ascii="Ebrima" w:hAnsi="Ebrima"/>
          <w:sz w:val="22"/>
          <w:szCs w:val="24"/>
        </w:rPr>
        <w:t>term commitments.</w:t>
      </w:r>
    </w:p>
    <w:p w14:paraId="3983BA4F" w14:textId="45712A9B" w:rsidR="00477835" w:rsidRDefault="003F6F22" w:rsidP="00E71538">
      <w:pPr>
        <w:rPr>
          <w:rFonts w:ascii="Ebrima" w:hAnsi="Ebrima"/>
          <w:sz w:val="22"/>
          <w:szCs w:val="24"/>
        </w:rPr>
      </w:pPr>
      <w:r>
        <w:rPr>
          <w:rFonts w:ascii="Ebrima" w:hAnsi="Ebrima"/>
          <w:sz w:val="22"/>
          <w:szCs w:val="24"/>
        </w:rPr>
        <w:t>Nominations are open for trusted servant</w:t>
      </w:r>
      <w:r w:rsidR="0031423F">
        <w:rPr>
          <w:rFonts w:ascii="Ebrima" w:hAnsi="Ebrima"/>
          <w:sz w:val="22"/>
          <w:szCs w:val="24"/>
        </w:rPr>
        <w:t>s for the committee</w:t>
      </w:r>
      <w:r>
        <w:rPr>
          <w:rFonts w:ascii="Ebrima" w:hAnsi="Ebrima"/>
          <w:sz w:val="22"/>
          <w:szCs w:val="24"/>
        </w:rPr>
        <w:t xml:space="preserve"> however </w:t>
      </w:r>
      <w:r w:rsidR="0031423F">
        <w:rPr>
          <w:rFonts w:ascii="Ebrima" w:hAnsi="Ebrima"/>
          <w:sz w:val="22"/>
          <w:szCs w:val="24"/>
        </w:rPr>
        <w:t xml:space="preserve">each </w:t>
      </w:r>
      <w:r>
        <w:rPr>
          <w:rFonts w:ascii="Ebrima" w:hAnsi="Ebrima"/>
          <w:sz w:val="22"/>
          <w:szCs w:val="24"/>
        </w:rPr>
        <w:t xml:space="preserve">must be present and </w:t>
      </w:r>
      <w:r w:rsidR="00E76324">
        <w:rPr>
          <w:rFonts w:ascii="Ebrima" w:hAnsi="Ebrima"/>
          <w:sz w:val="22"/>
          <w:szCs w:val="24"/>
        </w:rPr>
        <w:t xml:space="preserve">provide a service resume. </w:t>
      </w:r>
    </w:p>
    <w:p w14:paraId="203B11D7" w14:textId="47B9AF18" w:rsidR="009D7EC3" w:rsidRDefault="00560FD4" w:rsidP="00E71538">
      <w:pPr>
        <w:rPr>
          <w:rFonts w:ascii="Ebrima" w:hAnsi="Ebrima"/>
          <w:b/>
          <w:bCs/>
          <w:sz w:val="22"/>
          <w:szCs w:val="24"/>
        </w:rPr>
      </w:pPr>
      <w:r w:rsidRPr="00560FD4">
        <w:rPr>
          <w:rFonts w:ascii="Ebrima" w:hAnsi="Ebrima"/>
          <w:b/>
          <w:bCs/>
          <w:sz w:val="22"/>
          <w:szCs w:val="24"/>
        </w:rPr>
        <w:t>Finances;</w:t>
      </w:r>
    </w:p>
    <w:p w14:paraId="397F02C9" w14:textId="490702EC" w:rsidR="00560FD4" w:rsidRPr="008F4B22" w:rsidRDefault="005E5A36" w:rsidP="00E71538">
      <w:pPr>
        <w:rPr>
          <w:rFonts w:ascii="Ebrima" w:hAnsi="Ebrima"/>
          <w:sz w:val="22"/>
          <w:szCs w:val="24"/>
        </w:rPr>
      </w:pPr>
      <w:r w:rsidRPr="008F4B22">
        <w:rPr>
          <w:rFonts w:ascii="Ebrima" w:hAnsi="Ebrima"/>
          <w:sz w:val="22"/>
          <w:szCs w:val="24"/>
        </w:rPr>
        <w:t xml:space="preserve">The region </w:t>
      </w:r>
      <w:r w:rsidR="00C93FCA" w:rsidRPr="008F4B22">
        <w:rPr>
          <w:rFonts w:ascii="Ebrima" w:hAnsi="Ebrima"/>
          <w:sz w:val="22"/>
          <w:szCs w:val="24"/>
        </w:rPr>
        <w:t xml:space="preserve">reported a working balance of 19,819.75 </w:t>
      </w:r>
      <w:r w:rsidR="00FA7FA8" w:rsidRPr="008F4B22">
        <w:rPr>
          <w:rFonts w:ascii="Ebrima" w:hAnsi="Ebrima"/>
          <w:sz w:val="22"/>
          <w:szCs w:val="24"/>
        </w:rPr>
        <w:t xml:space="preserve">of which the following </w:t>
      </w:r>
      <w:r w:rsidR="00E7771D" w:rsidRPr="008F4B22">
        <w:rPr>
          <w:rFonts w:ascii="Ebrima" w:hAnsi="Ebrima"/>
          <w:sz w:val="22"/>
          <w:szCs w:val="24"/>
        </w:rPr>
        <w:t xml:space="preserve">disbursements were made. </w:t>
      </w:r>
    </w:p>
    <w:p w14:paraId="104B1AF8" w14:textId="7CB3F682" w:rsidR="00181DF6" w:rsidRDefault="008B1BC7" w:rsidP="00E71538">
      <w:pPr>
        <w:rPr>
          <w:rFonts w:ascii="Ebrima" w:hAnsi="Ebrima"/>
          <w:sz w:val="22"/>
          <w:szCs w:val="24"/>
        </w:rPr>
      </w:pPr>
      <w:r w:rsidRPr="008F4B22">
        <w:rPr>
          <w:rFonts w:ascii="Ebrima" w:hAnsi="Ebrima"/>
          <w:sz w:val="22"/>
          <w:szCs w:val="24"/>
        </w:rPr>
        <w:t xml:space="preserve">Group liability insurance fees </w:t>
      </w:r>
      <w:r w:rsidR="006D18E7" w:rsidRPr="008F4B22">
        <w:rPr>
          <w:rFonts w:ascii="Ebrima" w:hAnsi="Ebrima"/>
          <w:sz w:val="22"/>
          <w:szCs w:val="24"/>
        </w:rPr>
        <w:t>–</w:t>
      </w:r>
      <w:r w:rsidRPr="008F4B22">
        <w:rPr>
          <w:rFonts w:ascii="Ebrima" w:hAnsi="Ebrima"/>
          <w:sz w:val="22"/>
          <w:szCs w:val="24"/>
        </w:rPr>
        <w:t xml:space="preserve"> </w:t>
      </w:r>
      <w:r w:rsidR="006D18E7" w:rsidRPr="008F4B22">
        <w:rPr>
          <w:rFonts w:ascii="Ebrima" w:hAnsi="Ebrima"/>
          <w:sz w:val="22"/>
          <w:szCs w:val="24"/>
        </w:rPr>
        <w:t xml:space="preserve">5,185.00 </w:t>
      </w:r>
      <w:r w:rsidR="009860FF">
        <w:rPr>
          <w:rFonts w:ascii="Ebrima" w:hAnsi="Ebrima"/>
          <w:sz w:val="22"/>
          <w:szCs w:val="24"/>
        </w:rPr>
        <w:t>,t</w:t>
      </w:r>
      <w:r w:rsidR="00181DF6" w:rsidRPr="008F4B22">
        <w:rPr>
          <w:rFonts w:ascii="Ebrima" w:hAnsi="Ebrima"/>
          <w:sz w:val="22"/>
          <w:szCs w:val="24"/>
        </w:rPr>
        <w:t>his left 14</w:t>
      </w:r>
      <w:r w:rsidR="001C0359" w:rsidRPr="008F4B22">
        <w:rPr>
          <w:rFonts w:ascii="Ebrima" w:hAnsi="Ebrima"/>
          <w:sz w:val="22"/>
          <w:szCs w:val="24"/>
        </w:rPr>
        <w:t>,634.75 of which 12,</w:t>
      </w:r>
      <w:r w:rsidR="00B60B79" w:rsidRPr="008F4B22">
        <w:rPr>
          <w:rFonts w:ascii="Ebrima" w:hAnsi="Ebrima"/>
          <w:sz w:val="22"/>
          <w:szCs w:val="24"/>
        </w:rPr>
        <w:t xml:space="preserve">886.24 was the check sent by the former treasurer </w:t>
      </w:r>
      <w:r w:rsidR="00106794" w:rsidRPr="008F4B22">
        <w:rPr>
          <w:rFonts w:ascii="Ebrima" w:hAnsi="Ebrima"/>
          <w:sz w:val="22"/>
          <w:szCs w:val="24"/>
        </w:rPr>
        <w:t>as restitution for</w:t>
      </w:r>
      <w:r w:rsidR="00BE2EE9" w:rsidRPr="008F4B22">
        <w:rPr>
          <w:rFonts w:ascii="Ebrima" w:hAnsi="Ebrima"/>
          <w:sz w:val="22"/>
          <w:szCs w:val="24"/>
        </w:rPr>
        <w:t xml:space="preserve"> funds</w:t>
      </w:r>
      <w:r w:rsidR="00106794" w:rsidRPr="008F4B22">
        <w:rPr>
          <w:rFonts w:ascii="Ebrima" w:hAnsi="Ebrima"/>
          <w:sz w:val="22"/>
          <w:szCs w:val="24"/>
        </w:rPr>
        <w:t xml:space="preserve"> misappropriated </w:t>
      </w:r>
      <w:r w:rsidR="00BE2EE9" w:rsidRPr="008F4B22">
        <w:rPr>
          <w:rFonts w:ascii="Ebrima" w:hAnsi="Ebrima"/>
          <w:sz w:val="22"/>
          <w:szCs w:val="24"/>
        </w:rPr>
        <w:t>for personal use that were to be directed to NAWS</w:t>
      </w:r>
      <w:r w:rsidR="00C0327C" w:rsidRPr="008F4B22">
        <w:rPr>
          <w:rFonts w:ascii="Ebrima" w:hAnsi="Ebrima"/>
          <w:sz w:val="22"/>
          <w:szCs w:val="24"/>
        </w:rPr>
        <w:t xml:space="preserve">. </w:t>
      </w:r>
    </w:p>
    <w:p w14:paraId="243EA98B" w14:textId="27AF0F19" w:rsidR="006841DC" w:rsidRPr="00AE22B9" w:rsidRDefault="00F76DDA" w:rsidP="00E71538">
      <w:pPr>
        <w:rPr>
          <w:rFonts w:ascii="Ebrima" w:hAnsi="Ebrima"/>
          <w:i/>
          <w:iCs/>
          <w:sz w:val="22"/>
          <w:szCs w:val="24"/>
          <w:u w:val="single"/>
        </w:rPr>
      </w:pPr>
      <w:r w:rsidRPr="00AE22B9">
        <w:rPr>
          <w:rFonts w:ascii="Ebrima" w:hAnsi="Ebrima"/>
          <w:i/>
          <w:iCs/>
          <w:sz w:val="22"/>
          <w:szCs w:val="24"/>
          <w:u w:val="single"/>
        </w:rPr>
        <w:t xml:space="preserve">A thank you letter will be drafted to be reviewed and sent to </w:t>
      </w:r>
      <w:r w:rsidR="00E64AAA" w:rsidRPr="00AE22B9">
        <w:rPr>
          <w:rFonts w:ascii="Ebrima" w:hAnsi="Ebrima"/>
          <w:i/>
          <w:iCs/>
          <w:sz w:val="22"/>
          <w:szCs w:val="24"/>
          <w:u w:val="single"/>
        </w:rPr>
        <w:t xml:space="preserve">the former treasurer recognizing this restitution </w:t>
      </w:r>
      <w:r w:rsidR="009B1E43" w:rsidRPr="00AE22B9">
        <w:rPr>
          <w:rFonts w:ascii="Ebrima" w:hAnsi="Ebrima"/>
          <w:i/>
          <w:iCs/>
          <w:sz w:val="22"/>
          <w:szCs w:val="24"/>
          <w:u w:val="single"/>
        </w:rPr>
        <w:t>as received</w:t>
      </w:r>
      <w:r w:rsidR="003D6EE4" w:rsidRPr="00AE22B9">
        <w:rPr>
          <w:rFonts w:ascii="Ebrima" w:hAnsi="Ebrima"/>
          <w:i/>
          <w:iCs/>
          <w:sz w:val="22"/>
          <w:szCs w:val="24"/>
          <w:u w:val="single"/>
        </w:rPr>
        <w:t xml:space="preserve"> along </w:t>
      </w:r>
      <w:r w:rsidR="00601969" w:rsidRPr="00AE22B9">
        <w:rPr>
          <w:rFonts w:ascii="Ebrima" w:hAnsi="Ebrima"/>
          <w:i/>
          <w:iCs/>
          <w:sz w:val="22"/>
          <w:szCs w:val="24"/>
          <w:u w:val="single"/>
        </w:rPr>
        <w:t xml:space="preserve">with </w:t>
      </w:r>
      <w:r w:rsidR="00744C8B" w:rsidRPr="00AE22B9">
        <w:rPr>
          <w:rFonts w:ascii="Ebrima" w:hAnsi="Ebrima"/>
          <w:i/>
          <w:iCs/>
          <w:sz w:val="22"/>
          <w:szCs w:val="24"/>
          <w:u w:val="single"/>
        </w:rPr>
        <w:t xml:space="preserve">well </w:t>
      </w:r>
      <w:r w:rsidR="00D27A4D" w:rsidRPr="00AE22B9">
        <w:rPr>
          <w:rFonts w:ascii="Ebrima" w:hAnsi="Ebrima"/>
          <w:i/>
          <w:iCs/>
          <w:sz w:val="22"/>
          <w:szCs w:val="24"/>
          <w:u w:val="single"/>
        </w:rPr>
        <w:t xml:space="preserve">wishes from our region </w:t>
      </w:r>
      <w:r w:rsidR="000B72DF" w:rsidRPr="00AE22B9">
        <w:rPr>
          <w:rFonts w:ascii="Ebrima" w:hAnsi="Ebrima"/>
          <w:i/>
          <w:iCs/>
          <w:sz w:val="22"/>
          <w:szCs w:val="24"/>
          <w:u w:val="single"/>
        </w:rPr>
        <w:t xml:space="preserve">as </w:t>
      </w:r>
      <w:r w:rsidR="00AE22B9" w:rsidRPr="00AE22B9">
        <w:rPr>
          <w:rFonts w:ascii="Ebrima" w:hAnsi="Ebrima"/>
          <w:i/>
          <w:iCs/>
          <w:sz w:val="22"/>
          <w:szCs w:val="24"/>
          <w:u w:val="single"/>
        </w:rPr>
        <w:t xml:space="preserve">proposed by the areas. </w:t>
      </w:r>
    </w:p>
    <w:p w14:paraId="19A58EC2" w14:textId="3FFE4F7E" w:rsidR="00C0327C" w:rsidRPr="008F4B22" w:rsidRDefault="00C0327C" w:rsidP="00E71538">
      <w:pPr>
        <w:rPr>
          <w:rFonts w:ascii="Ebrima" w:hAnsi="Ebrima"/>
          <w:sz w:val="22"/>
          <w:szCs w:val="24"/>
        </w:rPr>
      </w:pPr>
      <w:r w:rsidRPr="008F4B22">
        <w:rPr>
          <w:rFonts w:ascii="Ebrima" w:hAnsi="Ebrima"/>
          <w:sz w:val="22"/>
          <w:szCs w:val="24"/>
        </w:rPr>
        <w:t xml:space="preserve">A check matching this amount was </w:t>
      </w:r>
      <w:r w:rsidR="007C170C" w:rsidRPr="008F4B22">
        <w:rPr>
          <w:rFonts w:ascii="Ebrima" w:hAnsi="Ebrima"/>
          <w:sz w:val="22"/>
          <w:szCs w:val="24"/>
        </w:rPr>
        <w:t>sent</w:t>
      </w:r>
      <w:r w:rsidR="006A0400" w:rsidRPr="008F4B22">
        <w:rPr>
          <w:rFonts w:ascii="Ebrima" w:hAnsi="Ebrima"/>
          <w:sz w:val="22"/>
          <w:szCs w:val="24"/>
        </w:rPr>
        <w:t xml:space="preserve"> to NAWS</w:t>
      </w:r>
      <w:r w:rsidR="007C170C" w:rsidRPr="008F4B22">
        <w:rPr>
          <w:rFonts w:ascii="Ebrima" w:hAnsi="Ebrima"/>
          <w:sz w:val="22"/>
          <w:szCs w:val="24"/>
        </w:rPr>
        <w:t xml:space="preserve"> as agreed</w:t>
      </w:r>
      <w:r w:rsidR="006A0400" w:rsidRPr="008F4B22">
        <w:rPr>
          <w:rFonts w:ascii="Ebrima" w:hAnsi="Ebrima"/>
          <w:sz w:val="22"/>
          <w:szCs w:val="24"/>
        </w:rPr>
        <w:t xml:space="preserve"> </w:t>
      </w:r>
      <w:r w:rsidR="004B21B3" w:rsidRPr="008F4B22">
        <w:rPr>
          <w:rFonts w:ascii="Ebrima" w:hAnsi="Ebrima"/>
          <w:sz w:val="22"/>
          <w:szCs w:val="24"/>
        </w:rPr>
        <w:t>leaving a balance of 1,748</w:t>
      </w:r>
      <w:r w:rsidR="00616C3C" w:rsidRPr="008F4B22">
        <w:rPr>
          <w:rFonts w:ascii="Ebrima" w:hAnsi="Ebrima"/>
          <w:sz w:val="22"/>
          <w:szCs w:val="24"/>
        </w:rPr>
        <w:t xml:space="preserve">.51. </w:t>
      </w:r>
    </w:p>
    <w:p w14:paraId="5ED6E489" w14:textId="00355492" w:rsidR="008F4B22" w:rsidRPr="008F4B22" w:rsidRDefault="004170A4" w:rsidP="00E71538">
      <w:pPr>
        <w:rPr>
          <w:rFonts w:ascii="Ebrima" w:hAnsi="Ebrima"/>
          <w:sz w:val="22"/>
          <w:szCs w:val="24"/>
        </w:rPr>
      </w:pPr>
      <w:r w:rsidRPr="008F4B22">
        <w:rPr>
          <w:rFonts w:ascii="Ebrima" w:hAnsi="Ebrima"/>
          <w:sz w:val="22"/>
          <w:szCs w:val="24"/>
        </w:rPr>
        <w:t xml:space="preserve">A drop box </w:t>
      </w:r>
      <w:r w:rsidR="00763A1D" w:rsidRPr="008F4B22">
        <w:rPr>
          <w:rFonts w:ascii="Ebrima" w:hAnsi="Ebrima"/>
          <w:sz w:val="22"/>
          <w:szCs w:val="24"/>
        </w:rPr>
        <w:t xml:space="preserve">account reimbursement was authorized for the amount of </w:t>
      </w:r>
      <w:r w:rsidR="00C824AB" w:rsidRPr="008F4B22">
        <w:rPr>
          <w:rFonts w:ascii="Ebrima" w:hAnsi="Ebrima"/>
          <w:sz w:val="22"/>
          <w:szCs w:val="24"/>
        </w:rPr>
        <w:t xml:space="preserve">25.00 </w:t>
      </w:r>
      <w:r w:rsidR="001E7B65" w:rsidRPr="008F4B22">
        <w:rPr>
          <w:rFonts w:ascii="Ebrima" w:hAnsi="Ebrima"/>
          <w:sz w:val="22"/>
          <w:szCs w:val="24"/>
        </w:rPr>
        <w:t xml:space="preserve">and a </w:t>
      </w:r>
      <w:r w:rsidR="003E11B8" w:rsidRPr="008F4B22">
        <w:rPr>
          <w:rFonts w:ascii="Ebrima" w:hAnsi="Ebrima"/>
          <w:sz w:val="22"/>
          <w:szCs w:val="24"/>
        </w:rPr>
        <w:t>20</w:t>
      </w:r>
      <w:r w:rsidR="00DA7548" w:rsidRPr="008F4B22">
        <w:rPr>
          <w:rFonts w:ascii="Ebrima" w:hAnsi="Ebrima"/>
          <w:sz w:val="22"/>
          <w:szCs w:val="24"/>
        </w:rPr>
        <w:t xml:space="preserve">% </w:t>
      </w:r>
      <w:r w:rsidR="001E7B65" w:rsidRPr="008F4B22">
        <w:rPr>
          <w:rFonts w:ascii="Ebrima" w:hAnsi="Ebrima"/>
          <w:sz w:val="22"/>
          <w:szCs w:val="24"/>
        </w:rPr>
        <w:t xml:space="preserve">quarterly contribution to NAWS </w:t>
      </w:r>
      <w:r w:rsidR="00DA7548" w:rsidRPr="008F4B22">
        <w:rPr>
          <w:rFonts w:ascii="Ebrima" w:hAnsi="Ebrima"/>
          <w:sz w:val="22"/>
          <w:szCs w:val="24"/>
        </w:rPr>
        <w:t xml:space="preserve">ultimately left a working balance of </w:t>
      </w:r>
      <w:r w:rsidR="002054FA" w:rsidRPr="008F4B22">
        <w:rPr>
          <w:rFonts w:ascii="Ebrima" w:hAnsi="Ebrima"/>
          <w:sz w:val="22"/>
          <w:szCs w:val="24"/>
        </w:rPr>
        <w:t xml:space="preserve">814.69 by the end of the RSC. </w:t>
      </w:r>
    </w:p>
    <w:p w14:paraId="3DAD9AD1" w14:textId="41A537C8" w:rsidR="003F375D" w:rsidRPr="00DA1410" w:rsidRDefault="00370E56" w:rsidP="00DE36FB">
      <w:pPr>
        <w:rPr>
          <w:rFonts w:ascii="Ebrima" w:hAnsi="Ebrima"/>
          <w:szCs w:val="24"/>
        </w:rPr>
      </w:pPr>
      <w:r>
        <w:rPr>
          <w:rFonts w:ascii="Ebrima" w:hAnsi="Ebrima"/>
          <w:b/>
          <w:bCs/>
          <w:szCs w:val="24"/>
        </w:rPr>
        <w:t>7</w:t>
      </w:r>
      <w:r w:rsidRPr="00370E56">
        <w:rPr>
          <w:rFonts w:ascii="Ebrima" w:hAnsi="Ebrima"/>
          <w:b/>
          <w:bCs/>
          <w:szCs w:val="24"/>
          <w:vertAlign w:val="superscript"/>
        </w:rPr>
        <w:t>TH</w:t>
      </w:r>
      <w:r>
        <w:rPr>
          <w:rFonts w:ascii="Ebrima" w:hAnsi="Ebrima"/>
          <w:b/>
          <w:bCs/>
          <w:szCs w:val="24"/>
        </w:rPr>
        <w:t xml:space="preserve"> tradition </w:t>
      </w:r>
      <w:r w:rsidR="005B2E16">
        <w:rPr>
          <w:rFonts w:ascii="Ebrima" w:hAnsi="Ebrima"/>
          <w:b/>
          <w:bCs/>
          <w:szCs w:val="24"/>
        </w:rPr>
        <w:t>c</w:t>
      </w:r>
      <w:r w:rsidR="000745FC" w:rsidRPr="000745FC">
        <w:rPr>
          <w:rFonts w:ascii="Ebrima" w:hAnsi="Ebrima"/>
          <w:b/>
          <w:bCs/>
          <w:szCs w:val="24"/>
        </w:rPr>
        <w:t>ontributions</w:t>
      </w:r>
      <w:r w:rsidR="000745FC">
        <w:rPr>
          <w:rFonts w:ascii="Ebrima" w:hAnsi="Ebrima"/>
          <w:b/>
          <w:bCs/>
          <w:szCs w:val="24"/>
        </w:rPr>
        <w:t xml:space="preserve">: </w:t>
      </w:r>
      <w:r w:rsidR="005B2E16">
        <w:rPr>
          <w:rFonts w:ascii="Ebrima" w:hAnsi="Ebrima"/>
          <w:szCs w:val="24"/>
        </w:rPr>
        <w:t xml:space="preserve">To further align with the Regional Policy </w:t>
      </w:r>
      <w:r w:rsidR="00DE3BE3">
        <w:rPr>
          <w:rFonts w:ascii="Ebrima" w:hAnsi="Ebrima"/>
          <w:szCs w:val="24"/>
        </w:rPr>
        <w:t>contributions</w:t>
      </w:r>
      <w:r w:rsidR="005B2E16">
        <w:rPr>
          <w:rFonts w:ascii="Ebrima" w:hAnsi="Ebrima"/>
          <w:szCs w:val="24"/>
        </w:rPr>
        <w:t xml:space="preserve"> </w:t>
      </w:r>
      <w:r w:rsidR="00DE3BE3">
        <w:rPr>
          <w:rFonts w:ascii="Ebrima" w:hAnsi="Ebrima"/>
          <w:szCs w:val="24"/>
        </w:rPr>
        <w:t xml:space="preserve">to AAI will no longer be separately </w:t>
      </w:r>
      <w:r w:rsidR="00BD449A">
        <w:rPr>
          <w:rFonts w:ascii="Ebrima" w:hAnsi="Ebrima"/>
          <w:szCs w:val="24"/>
        </w:rPr>
        <w:t xml:space="preserve">marked as the region is fully self supporting </w:t>
      </w:r>
      <w:r w:rsidR="00190DC9">
        <w:rPr>
          <w:rFonts w:ascii="Ebrima" w:hAnsi="Ebrima"/>
          <w:szCs w:val="24"/>
        </w:rPr>
        <w:t>and supports AAI through 7</w:t>
      </w:r>
      <w:r w:rsidR="00190DC9" w:rsidRPr="00190DC9">
        <w:rPr>
          <w:rFonts w:ascii="Ebrima" w:hAnsi="Ebrima"/>
          <w:szCs w:val="24"/>
          <w:vertAlign w:val="superscript"/>
        </w:rPr>
        <w:t>th</w:t>
      </w:r>
      <w:r w:rsidR="00190DC9">
        <w:rPr>
          <w:rFonts w:ascii="Ebrima" w:hAnsi="Ebrima"/>
          <w:szCs w:val="24"/>
        </w:rPr>
        <w:t xml:space="preserve"> tradition contributions from each area. </w:t>
      </w:r>
      <w:r w:rsidR="00C71262">
        <w:rPr>
          <w:rFonts w:ascii="Ebrima" w:hAnsi="Ebrima"/>
          <w:szCs w:val="24"/>
        </w:rPr>
        <w:t xml:space="preserve">The </w:t>
      </w:r>
      <w:r w:rsidR="002A6D98">
        <w:rPr>
          <w:rFonts w:ascii="Ebrima" w:hAnsi="Ebrima"/>
          <w:szCs w:val="24"/>
        </w:rPr>
        <w:t>7</w:t>
      </w:r>
      <w:r w:rsidR="002A6D98" w:rsidRPr="002A6D98">
        <w:rPr>
          <w:rFonts w:ascii="Ebrima" w:hAnsi="Ebrima"/>
          <w:szCs w:val="24"/>
          <w:vertAlign w:val="superscript"/>
        </w:rPr>
        <w:t>th</w:t>
      </w:r>
      <w:r w:rsidR="002A6D98">
        <w:rPr>
          <w:rFonts w:ascii="Ebrima" w:hAnsi="Ebrima"/>
          <w:szCs w:val="24"/>
        </w:rPr>
        <w:t xml:space="preserve"> tradition </w:t>
      </w:r>
      <w:r w:rsidR="00793B8B">
        <w:rPr>
          <w:rFonts w:ascii="Ebrima" w:hAnsi="Ebrima"/>
          <w:szCs w:val="24"/>
        </w:rPr>
        <w:t xml:space="preserve">donation language </w:t>
      </w:r>
      <w:r w:rsidR="00840F9D">
        <w:rPr>
          <w:rFonts w:ascii="Ebrima" w:hAnsi="Ebrima"/>
          <w:szCs w:val="24"/>
        </w:rPr>
        <w:t xml:space="preserve">will be changed </w:t>
      </w:r>
      <w:r w:rsidR="002A6D98">
        <w:rPr>
          <w:rFonts w:ascii="Ebrima" w:hAnsi="Ebrima"/>
          <w:szCs w:val="24"/>
        </w:rPr>
        <w:t xml:space="preserve">on the </w:t>
      </w:r>
      <w:r w:rsidR="004834A1">
        <w:rPr>
          <w:rFonts w:ascii="Ebrima" w:hAnsi="Ebrima"/>
          <w:szCs w:val="24"/>
        </w:rPr>
        <w:t xml:space="preserve">Regional </w:t>
      </w:r>
      <w:r w:rsidR="002A6D98">
        <w:rPr>
          <w:rFonts w:ascii="Ebrima" w:hAnsi="Ebrima"/>
          <w:szCs w:val="24"/>
        </w:rPr>
        <w:t xml:space="preserve">Website </w:t>
      </w:r>
      <w:r w:rsidR="00971041">
        <w:rPr>
          <w:rFonts w:ascii="Ebrima" w:hAnsi="Ebrima"/>
          <w:szCs w:val="24"/>
        </w:rPr>
        <w:t>to reflect this alignment.</w:t>
      </w:r>
    </w:p>
    <w:p w14:paraId="5054BD70" w14:textId="2FA74861" w:rsidR="00651645" w:rsidRDefault="00ED0796" w:rsidP="00DE36FB">
      <w:pPr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For example </w:t>
      </w:r>
      <w:r w:rsidR="000E41CB">
        <w:rPr>
          <w:rFonts w:ascii="Ebrima" w:hAnsi="Ebrima"/>
          <w:szCs w:val="24"/>
        </w:rPr>
        <w:t>Cypress group made</w:t>
      </w:r>
      <w:r w:rsidR="000745FC">
        <w:rPr>
          <w:rFonts w:ascii="Ebrima" w:hAnsi="Ebrima"/>
          <w:szCs w:val="24"/>
        </w:rPr>
        <w:t xml:space="preserve"> a contribution of $</w:t>
      </w:r>
      <w:r w:rsidR="007C1FD8">
        <w:rPr>
          <w:rFonts w:ascii="Ebrima" w:hAnsi="Ebrima"/>
          <w:szCs w:val="24"/>
        </w:rPr>
        <w:t>99</w:t>
      </w:r>
      <w:r w:rsidR="000745FC">
        <w:rPr>
          <w:rFonts w:ascii="Ebrima" w:hAnsi="Ebrima"/>
          <w:szCs w:val="24"/>
        </w:rPr>
        <w:t>.</w:t>
      </w:r>
      <w:r w:rsidR="007C1FD8">
        <w:rPr>
          <w:rFonts w:ascii="Ebrima" w:hAnsi="Ebrima"/>
          <w:szCs w:val="24"/>
        </w:rPr>
        <w:t>00</w:t>
      </w:r>
      <w:r w:rsidR="000745FC">
        <w:rPr>
          <w:rFonts w:ascii="Ebrima" w:hAnsi="Ebrima"/>
          <w:szCs w:val="24"/>
        </w:rPr>
        <w:t xml:space="preserve"> </w:t>
      </w:r>
      <w:r w:rsidR="002039D9">
        <w:rPr>
          <w:rFonts w:ascii="Ebrima" w:hAnsi="Ebrima"/>
          <w:szCs w:val="24"/>
        </w:rPr>
        <w:t xml:space="preserve">to region </w:t>
      </w:r>
      <w:r w:rsidR="000745FC">
        <w:rPr>
          <w:rFonts w:ascii="Ebrima" w:hAnsi="Ebrima"/>
          <w:szCs w:val="24"/>
        </w:rPr>
        <w:t xml:space="preserve">collected from </w:t>
      </w:r>
      <w:r w:rsidR="002039D9">
        <w:rPr>
          <w:rFonts w:ascii="Ebrima" w:hAnsi="Ebrima"/>
          <w:szCs w:val="24"/>
        </w:rPr>
        <w:t>an</w:t>
      </w:r>
      <w:r w:rsidR="000745FC">
        <w:rPr>
          <w:rFonts w:ascii="Ebrima" w:hAnsi="Ebrima"/>
          <w:szCs w:val="24"/>
        </w:rPr>
        <w:t xml:space="preserve"> AAI </w:t>
      </w:r>
      <w:r w:rsidR="002039D9">
        <w:rPr>
          <w:rFonts w:ascii="Ebrima" w:hAnsi="Ebrima"/>
          <w:szCs w:val="24"/>
        </w:rPr>
        <w:t xml:space="preserve">contribution can </w:t>
      </w:r>
      <w:r w:rsidR="000745FC">
        <w:rPr>
          <w:rFonts w:ascii="Ebrima" w:hAnsi="Ebrima"/>
          <w:szCs w:val="24"/>
        </w:rPr>
        <w:t>that</w:t>
      </w:r>
      <w:r w:rsidR="002039D9">
        <w:rPr>
          <w:rFonts w:ascii="Ebrima" w:hAnsi="Ebrima"/>
          <w:szCs w:val="24"/>
        </w:rPr>
        <w:t xml:space="preserve"> was passed </w:t>
      </w:r>
      <w:r w:rsidR="009D17D9">
        <w:rPr>
          <w:rFonts w:ascii="Ebrima" w:hAnsi="Ebrima"/>
          <w:szCs w:val="24"/>
        </w:rPr>
        <w:t xml:space="preserve">apart from the </w:t>
      </w:r>
      <w:r>
        <w:rPr>
          <w:rFonts w:ascii="Ebrima" w:hAnsi="Ebrima"/>
          <w:szCs w:val="24"/>
        </w:rPr>
        <w:t xml:space="preserve">groups </w:t>
      </w:r>
      <w:r w:rsidR="009D17D9">
        <w:rPr>
          <w:rFonts w:ascii="Ebrima" w:hAnsi="Ebrima"/>
          <w:szCs w:val="24"/>
        </w:rPr>
        <w:t xml:space="preserve">seventh tradition. </w:t>
      </w:r>
      <w:r w:rsidR="0086766E">
        <w:rPr>
          <w:rFonts w:ascii="Ebrima" w:hAnsi="Ebrima"/>
          <w:szCs w:val="24"/>
        </w:rPr>
        <w:t xml:space="preserve">Although each group is autonomous </w:t>
      </w:r>
      <w:r w:rsidR="005223CA">
        <w:rPr>
          <w:rFonts w:ascii="Ebrima" w:hAnsi="Ebrima"/>
          <w:szCs w:val="24"/>
        </w:rPr>
        <w:t xml:space="preserve">such funds do not go directly to AAI but are </w:t>
      </w:r>
      <w:r w:rsidR="00EF1B6F">
        <w:rPr>
          <w:rFonts w:ascii="Ebrima" w:hAnsi="Ebrima"/>
          <w:szCs w:val="24"/>
        </w:rPr>
        <w:t>added to general funds which supports</w:t>
      </w:r>
      <w:r w:rsidR="003F375D">
        <w:rPr>
          <w:rFonts w:ascii="Ebrima" w:hAnsi="Ebrima"/>
          <w:szCs w:val="24"/>
        </w:rPr>
        <w:t xml:space="preserve"> the AAI committee needs.</w:t>
      </w:r>
    </w:p>
    <w:p w14:paraId="3F908648" w14:textId="66BB1F3D" w:rsidR="006479B7" w:rsidRPr="00D170D8" w:rsidRDefault="00642777" w:rsidP="00DE36FB">
      <w:pPr>
        <w:rPr>
          <w:rFonts w:ascii="Ebrima" w:hAnsi="Ebrima"/>
          <w:i/>
          <w:iCs/>
          <w:szCs w:val="24"/>
          <w:u w:val="single"/>
        </w:rPr>
      </w:pPr>
      <w:r w:rsidRPr="00D170D8">
        <w:rPr>
          <w:rFonts w:ascii="Ebrima" w:hAnsi="Ebrima"/>
          <w:i/>
          <w:iCs/>
          <w:szCs w:val="24"/>
          <w:u w:val="single"/>
        </w:rPr>
        <w:t xml:space="preserve">Cypress group has </w:t>
      </w:r>
      <w:r w:rsidR="00D170D8">
        <w:rPr>
          <w:rFonts w:ascii="Ebrima" w:hAnsi="Ebrima"/>
          <w:i/>
          <w:iCs/>
          <w:szCs w:val="24"/>
          <w:u w:val="single"/>
        </w:rPr>
        <w:t xml:space="preserve">since </w:t>
      </w:r>
      <w:r w:rsidRPr="00D170D8">
        <w:rPr>
          <w:rFonts w:ascii="Ebrima" w:hAnsi="Ebrima"/>
          <w:i/>
          <w:iCs/>
          <w:szCs w:val="24"/>
          <w:u w:val="single"/>
        </w:rPr>
        <w:t xml:space="preserve">decided to </w:t>
      </w:r>
      <w:r w:rsidR="00F776C1" w:rsidRPr="00D170D8">
        <w:rPr>
          <w:rFonts w:ascii="Ebrima" w:hAnsi="Ebrima"/>
          <w:i/>
          <w:iCs/>
          <w:szCs w:val="24"/>
          <w:u w:val="single"/>
        </w:rPr>
        <w:t xml:space="preserve">no longer pass the AAI can </w:t>
      </w:r>
      <w:r w:rsidR="00C54180" w:rsidRPr="00D170D8">
        <w:rPr>
          <w:rFonts w:ascii="Ebrima" w:hAnsi="Ebrima"/>
          <w:i/>
          <w:iCs/>
          <w:szCs w:val="24"/>
          <w:u w:val="single"/>
        </w:rPr>
        <w:t>as it would be misleading</w:t>
      </w:r>
      <w:r w:rsidR="00D40EAE" w:rsidRPr="00D170D8">
        <w:rPr>
          <w:rFonts w:ascii="Ebrima" w:hAnsi="Ebrima"/>
          <w:i/>
          <w:iCs/>
          <w:szCs w:val="24"/>
          <w:u w:val="single"/>
        </w:rPr>
        <w:t xml:space="preserve"> as direct support. </w:t>
      </w:r>
    </w:p>
    <w:p w14:paraId="4100857B" w14:textId="4A1E46B3" w:rsidR="00ED0796" w:rsidRDefault="00ED0796" w:rsidP="00DE36FB">
      <w:pPr>
        <w:rPr>
          <w:rFonts w:ascii="Ebrima" w:hAnsi="Ebrima"/>
          <w:szCs w:val="24"/>
        </w:rPr>
      </w:pPr>
    </w:p>
    <w:p w14:paraId="6000D576" w14:textId="54E11A90" w:rsidR="00F253D5" w:rsidRDefault="00D170D8" w:rsidP="00DE36FB">
      <w:pPr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The </w:t>
      </w:r>
      <w:r w:rsidR="00965570">
        <w:rPr>
          <w:rFonts w:ascii="Ebrima" w:hAnsi="Ebrima"/>
          <w:szCs w:val="24"/>
        </w:rPr>
        <w:t>next Reginal</w:t>
      </w:r>
      <w:r w:rsidR="00651645">
        <w:rPr>
          <w:rFonts w:ascii="Ebrima" w:hAnsi="Ebrima"/>
          <w:szCs w:val="24"/>
        </w:rPr>
        <w:t xml:space="preserve"> </w:t>
      </w:r>
      <w:r w:rsidR="00965570">
        <w:rPr>
          <w:rFonts w:ascii="Ebrima" w:hAnsi="Ebrima"/>
          <w:szCs w:val="24"/>
        </w:rPr>
        <w:t>S</w:t>
      </w:r>
      <w:r w:rsidR="00651645">
        <w:rPr>
          <w:rFonts w:ascii="Ebrima" w:hAnsi="Ebrima"/>
          <w:szCs w:val="24"/>
        </w:rPr>
        <w:t xml:space="preserve">ervice </w:t>
      </w:r>
      <w:r w:rsidR="00965570">
        <w:rPr>
          <w:rFonts w:ascii="Ebrima" w:hAnsi="Ebrima"/>
          <w:szCs w:val="24"/>
        </w:rPr>
        <w:t>C</w:t>
      </w:r>
      <w:r w:rsidR="00651645">
        <w:rPr>
          <w:rFonts w:ascii="Ebrima" w:hAnsi="Ebrima"/>
          <w:szCs w:val="24"/>
        </w:rPr>
        <w:t>ommittee</w:t>
      </w:r>
      <w:r w:rsidR="00965570">
        <w:rPr>
          <w:rFonts w:ascii="Ebrima" w:hAnsi="Ebrima"/>
          <w:szCs w:val="24"/>
        </w:rPr>
        <w:t xml:space="preserve"> will meet via ZOOM </w:t>
      </w:r>
      <w:r w:rsidR="00B26467">
        <w:rPr>
          <w:rFonts w:ascii="Ebrima" w:hAnsi="Ebrima"/>
          <w:szCs w:val="24"/>
        </w:rPr>
        <w:t>February 13</w:t>
      </w:r>
      <w:r w:rsidR="00B26467" w:rsidRPr="00B26467">
        <w:rPr>
          <w:rFonts w:ascii="Ebrima" w:hAnsi="Ebrima"/>
          <w:szCs w:val="24"/>
          <w:vertAlign w:val="superscript"/>
        </w:rPr>
        <w:t>th</w:t>
      </w:r>
      <w:r w:rsidR="00B26467">
        <w:rPr>
          <w:rFonts w:ascii="Ebrima" w:hAnsi="Ebrima"/>
          <w:szCs w:val="24"/>
        </w:rPr>
        <w:t xml:space="preserve"> 2021</w:t>
      </w:r>
      <w:r w:rsidR="00F253D5">
        <w:rPr>
          <w:rFonts w:ascii="Ebrima" w:hAnsi="Ebrima"/>
          <w:szCs w:val="24"/>
        </w:rPr>
        <w:t xml:space="preserve">. </w:t>
      </w:r>
    </w:p>
    <w:p w14:paraId="5AC4FC53" w14:textId="6B231902" w:rsidR="00EA100F" w:rsidRDefault="00EA100F" w:rsidP="00DE36FB">
      <w:pPr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Public Relations </w:t>
      </w:r>
      <w:r w:rsidR="002C0DB4">
        <w:rPr>
          <w:rFonts w:ascii="Ebrima" w:hAnsi="Ebrima"/>
          <w:szCs w:val="24"/>
        </w:rPr>
        <w:t xml:space="preserve">Facilitator </w:t>
      </w:r>
      <w:r w:rsidR="00F15972">
        <w:rPr>
          <w:rFonts w:ascii="Ebrima" w:hAnsi="Ebrima"/>
          <w:szCs w:val="24"/>
        </w:rPr>
        <w:t xml:space="preserve">, </w:t>
      </w:r>
      <w:r w:rsidR="002C0DB4">
        <w:rPr>
          <w:rFonts w:ascii="Ebrima" w:hAnsi="Ebrima"/>
          <w:szCs w:val="24"/>
        </w:rPr>
        <w:t xml:space="preserve">Regional </w:t>
      </w:r>
      <w:r w:rsidR="00F15972">
        <w:rPr>
          <w:rFonts w:ascii="Ebrima" w:hAnsi="Ebrima"/>
          <w:szCs w:val="24"/>
        </w:rPr>
        <w:t xml:space="preserve">co treasurer </w:t>
      </w:r>
      <w:r w:rsidR="002C0DB4">
        <w:rPr>
          <w:rFonts w:ascii="Ebrima" w:hAnsi="Ebrima"/>
          <w:szCs w:val="24"/>
        </w:rPr>
        <w:t xml:space="preserve">and </w:t>
      </w:r>
      <w:r w:rsidR="00F15972">
        <w:rPr>
          <w:rFonts w:ascii="Ebrima" w:hAnsi="Ebrima"/>
          <w:szCs w:val="24"/>
        </w:rPr>
        <w:t xml:space="preserve">Hospitals and institutions </w:t>
      </w:r>
      <w:r w:rsidR="002C0DB4">
        <w:rPr>
          <w:rFonts w:ascii="Ebrima" w:hAnsi="Ebrima"/>
          <w:szCs w:val="24"/>
        </w:rPr>
        <w:t>have openings for nominations</w:t>
      </w:r>
      <w:r w:rsidR="003368CC">
        <w:rPr>
          <w:rFonts w:ascii="Ebrima" w:hAnsi="Ebrima"/>
          <w:szCs w:val="24"/>
        </w:rPr>
        <w:t xml:space="preserve">. </w:t>
      </w:r>
    </w:p>
    <w:p w14:paraId="3C835C29" w14:textId="1673633E" w:rsidR="003368CC" w:rsidRDefault="003368CC" w:rsidP="00DE36FB">
      <w:pPr>
        <w:rPr>
          <w:rFonts w:ascii="Ebrima" w:hAnsi="Ebrima"/>
          <w:szCs w:val="24"/>
        </w:rPr>
      </w:pPr>
    </w:p>
    <w:p w14:paraId="63B30CE6" w14:textId="6702C96A" w:rsidR="003368CC" w:rsidRDefault="003368CC" w:rsidP="00DE36FB">
      <w:pPr>
        <w:rPr>
          <w:rFonts w:ascii="Ebrima" w:hAnsi="Ebrima"/>
          <w:szCs w:val="24"/>
        </w:rPr>
      </w:pPr>
    </w:p>
    <w:p w14:paraId="70F5DCFE" w14:textId="232BF549" w:rsidR="003368CC" w:rsidRDefault="003368CC" w:rsidP="00DE36FB">
      <w:pPr>
        <w:rPr>
          <w:rFonts w:ascii="Ebrima" w:hAnsi="Ebrima"/>
          <w:szCs w:val="24"/>
        </w:rPr>
      </w:pPr>
    </w:p>
    <w:p w14:paraId="686DB27B" w14:textId="77777777" w:rsidR="003368CC" w:rsidRDefault="003368CC" w:rsidP="00DE36FB">
      <w:pPr>
        <w:rPr>
          <w:rFonts w:ascii="Ebrima" w:hAnsi="Ebrima"/>
          <w:szCs w:val="24"/>
        </w:rPr>
      </w:pPr>
    </w:p>
    <w:p w14:paraId="3DE4F372" w14:textId="4E69DF46" w:rsidR="000745FC" w:rsidRPr="00980A31" w:rsidRDefault="00561988" w:rsidP="00DE36FB">
      <w:pPr>
        <w:rPr>
          <w:rFonts w:ascii="Ebrima" w:hAnsi="Ebrima"/>
          <w:szCs w:val="24"/>
        </w:rPr>
      </w:pPr>
      <w:r>
        <w:rPr>
          <w:rFonts w:ascii="Ebrima" w:hAnsi="Ebrima"/>
          <w:noProof/>
          <w:szCs w:val="24"/>
        </w:rPr>
        <w:drawing>
          <wp:inline distT="0" distB="0" distL="0" distR="0" wp14:anchorId="5F658319" wp14:editId="3140A127">
            <wp:extent cx="5751195" cy="769620"/>
            <wp:effectExtent l="0" t="0" r="190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77" cy="7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CE7C" w14:textId="02424BD4" w:rsidR="000A4B92" w:rsidRPr="00DE36FB" w:rsidRDefault="00561988" w:rsidP="00DE36FB">
      <w:pPr>
        <w:rPr>
          <w:rFonts w:ascii="Ebrima" w:hAnsi="Ebrima"/>
          <w:szCs w:val="24"/>
        </w:rPr>
      </w:pP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Northside Area Service Committee of NA (NASCONA) meets </w:t>
      </w:r>
      <w:r w:rsidR="00831201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virtually </w:t>
      </w: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on the 1st Sunday at 1:15 PM- 4:15 PM,</w:t>
      </w:r>
      <w:r w:rsidR="00831201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 Meeting ID 3113644618 Password 244910</w:t>
      </w:r>
    </w:p>
    <w:p w14:paraId="1792A12D" w14:textId="628A84B1" w:rsidR="00AD26B8" w:rsidRPr="000E51A5" w:rsidRDefault="00B02967" w:rsidP="00AD26B8">
      <w:pPr>
        <w:rPr>
          <w:rFonts w:ascii="Ebrima" w:hAnsi="Ebrima"/>
        </w:rPr>
      </w:pPr>
      <w:r w:rsidRPr="000E51A5">
        <w:rPr>
          <w:rFonts w:ascii="Ebrima" w:hAnsi="Ebrima"/>
        </w:rPr>
        <w:t xml:space="preserve"> </w:t>
      </w:r>
      <w:r w:rsidR="00AD26B8" w:rsidRPr="000E51A5">
        <w:rPr>
          <w:rFonts w:ascii="Ebrima" w:hAnsi="Ebrima"/>
        </w:rPr>
        <w:t>IL&amp;S Brian N (832)610-4511</w:t>
      </w:r>
    </w:p>
    <w:p w14:paraId="6EF70FD8" w14:textId="726EA0C3" w:rsidR="00020E59" w:rsidRPr="00980A31" w:rsidRDefault="00AD26B8" w:rsidP="00980A31">
      <w:pPr>
        <w:pStyle w:val="SenderNameatSignature"/>
        <w:rPr>
          <w:b w:val="0"/>
          <w:bCs/>
          <w:color w:val="000000" w:themeColor="text1"/>
        </w:rPr>
      </w:pPr>
      <w:r>
        <w:t>RCM 2 NASCONA</w:t>
      </w:r>
    </w:p>
    <w:sectPr w:rsidR="00020E59" w:rsidRPr="00980A31">
      <w:headerReference w:type="even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86AC" w14:textId="77777777" w:rsidR="004F1FF3" w:rsidRDefault="004F1FF3">
      <w:pPr>
        <w:spacing w:after="0" w:line="240" w:lineRule="auto"/>
      </w:pPr>
      <w:r>
        <w:separator/>
      </w:r>
    </w:p>
  </w:endnote>
  <w:endnote w:type="continuationSeparator" w:id="0">
    <w:p w14:paraId="48FD7269" w14:textId="77777777" w:rsidR="004F1FF3" w:rsidRDefault="004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panose1 w:val="02020809000000000000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5BBB" w14:textId="77777777" w:rsidR="00020E59" w:rsidRDefault="00562297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AE1DB37" w14:textId="77777777" w:rsidR="00020E59" w:rsidRDefault="00020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3EF3" w14:textId="77777777" w:rsidR="00020E59" w:rsidRDefault="00562297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C329" w14:textId="77777777" w:rsidR="004F1FF3" w:rsidRDefault="004F1FF3">
      <w:pPr>
        <w:spacing w:after="0" w:line="240" w:lineRule="auto"/>
      </w:pPr>
      <w:r>
        <w:separator/>
      </w:r>
    </w:p>
  </w:footnote>
  <w:footnote w:type="continuationSeparator" w:id="0">
    <w:p w14:paraId="78D175C9" w14:textId="77777777" w:rsidR="004F1FF3" w:rsidRDefault="004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9DDD" w14:textId="77777777" w:rsidR="00020E59" w:rsidRDefault="00562297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0B0A168F" w14:textId="77777777" w:rsidR="00020E59" w:rsidRDefault="00020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198E166E"/>
    <w:multiLevelType w:val="hybridMultilevel"/>
    <w:tmpl w:val="478E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4F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B8"/>
    <w:rsid w:val="00001938"/>
    <w:rsid w:val="00020E59"/>
    <w:rsid w:val="00072D1A"/>
    <w:rsid w:val="000745FC"/>
    <w:rsid w:val="000A4B92"/>
    <w:rsid w:val="000B72DF"/>
    <w:rsid w:val="000D21E4"/>
    <w:rsid w:val="000E41CB"/>
    <w:rsid w:val="000E51A5"/>
    <w:rsid w:val="00103CB9"/>
    <w:rsid w:val="00106794"/>
    <w:rsid w:val="00150B03"/>
    <w:rsid w:val="00176FEB"/>
    <w:rsid w:val="00181DF6"/>
    <w:rsid w:val="00185FD4"/>
    <w:rsid w:val="00190DC9"/>
    <w:rsid w:val="001B5147"/>
    <w:rsid w:val="001C0359"/>
    <w:rsid w:val="001E7B65"/>
    <w:rsid w:val="00200CA4"/>
    <w:rsid w:val="002039D9"/>
    <w:rsid w:val="002054FA"/>
    <w:rsid w:val="00237FC9"/>
    <w:rsid w:val="0029775C"/>
    <w:rsid w:val="002A1AA6"/>
    <w:rsid w:val="002A6D98"/>
    <w:rsid w:val="002C0DB4"/>
    <w:rsid w:val="002D424F"/>
    <w:rsid w:val="0031423F"/>
    <w:rsid w:val="0032359B"/>
    <w:rsid w:val="003368CC"/>
    <w:rsid w:val="00370E56"/>
    <w:rsid w:val="003D6EE4"/>
    <w:rsid w:val="003E11B8"/>
    <w:rsid w:val="003E3256"/>
    <w:rsid w:val="003F375D"/>
    <w:rsid w:val="003F6F22"/>
    <w:rsid w:val="004049E5"/>
    <w:rsid w:val="004170A4"/>
    <w:rsid w:val="00477835"/>
    <w:rsid w:val="004834A1"/>
    <w:rsid w:val="004A43B9"/>
    <w:rsid w:val="004B21B3"/>
    <w:rsid w:val="004F1FF3"/>
    <w:rsid w:val="005223CA"/>
    <w:rsid w:val="00560FD4"/>
    <w:rsid w:val="00561988"/>
    <w:rsid w:val="00562297"/>
    <w:rsid w:val="005B2E16"/>
    <w:rsid w:val="005E5A36"/>
    <w:rsid w:val="005E64C7"/>
    <w:rsid w:val="00601969"/>
    <w:rsid w:val="00616C3C"/>
    <w:rsid w:val="006249CC"/>
    <w:rsid w:val="00642777"/>
    <w:rsid w:val="006479B7"/>
    <w:rsid w:val="00651645"/>
    <w:rsid w:val="0066482A"/>
    <w:rsid w:val="006841DC"/>
    <w:rsid w:val="006A0400"/>
    <w:rsid w:val="006C278E"/>
    <w:rsid w:val="006D18E7"/>
    <w:rsid w:val="007239AE"/>
    <w:rsid w:val="0074085F"/>
    <w:rsid w:val="00744C8B"/>
    <w:rsid w:val="00763A1D"/>
    <w:rsid w:val="00781AFD"/>
    <w:rsid w:val="007839E1"/>
    <w:rsid w:val="00793B8B"/>
    <w:rsid w:val="007B3C1F"/>
    <w:rsid w:val="007C170C"/>
    <w:rsid w:val="007C1FD8"/>
    <w:rsid w:val="00821274"/>
    <w:rsid w:val="00831201"/>
    <w:rsid w:val="00840F9D"/>
    <w:rsid w:val="0086766E"/>
    <w:rsid w:val="0089650C"/>
    <w:rsid w:val="008B1BC7"/>
    <w:rsid w:val="008F4B22"/>
    <w:rsid w:val="00965570"/>
    <w:rsid w:val="00971041"/>
    <w:rsid w:val="00980A31"/>
    <w:rsid w:val="009860FF"/>
    <w:rsid w:val="009A1AAD"/>
    <w:rsid w:val="009A4AA5"/>
    <w:rsid w:val="009B1E43"/>
    <w:rsid w:val="009D17D9"/>
    <w:rsid w:val="009D7EC3"/>
    <w:rsid w:val="00A27A2A"/>
    <w:rsid w:val="00A442E0"/>
    <w:rsid w:val="00A86BF1"/>
    <w:rsid w:val="00A94095"/>
    <w:rsid w:val="00AD26B8"/>
    <w:rsid w:val="00AE22B9"/>
    <w:rsid w:val="00AF1266"/>
    <w:rsid w:val="00B02967"/>
    <w:rsid w:val="00B26467"/>
    <w:rsid w:val="00B60B79"/>
    <w:rsid w:val="00BD2BD2"/>
    <w:rsid w:val="00BD449A"/>
    <w:rsid w:val="00BE132F"/>
    <w:rsid w:val="00BE2EE9"/>
    <w:rsid w:val="00C0327C"/>
    <w:rsid w:val="00C41F49"/>
    <w:rsid w:val="00C530A4"/>
    <w:rsid w:val="00C54180"/>
    <w:rsid w:val="00C70E5D"/>
    <w:rsid w:val="00C71262"/>
    <w:rsid w:val="00C824AB"/>
    <w:rsid w:val="00C861A8"/>
    <w:rsid w:val="00C93FCA"/>
    <w:rsid w:val="00CA47A0"/>
    <w:rsid w:val="00CE4893"/>
    <w:rsid w:val="00D170D8"/>
    <w:rsid w:val="00D27A4D"/>
    <w:rsid w:val="00D40EAE"/>
    <w:rsid w:val="00D65986"/>
    <w:rsid w:val="00D66C86"/>
    <w:rsid w:val="00D86407"/>
    <w:rsid w:val="00DA1410"/>
    <w:rsid w:val="00DA7548"/>
    <w:rsid w:val="00DC4498"/>
    <w:rsid w:val="00DD34D2"/>
    <w:rsid w:val="00DE36FB"/>
    <w:rsid w:val="00DE3BE3"/>
    <w:rsid w:val="00E23144"/>
    <w:rsid w:val="00E64AAA"/>
    <w:rsid w:val="00E71538"/>
    <w:rsid w:val="00E76324"/>
    <w:rsid w:val="00E7771D"/>
    <w:rsid w:val="00EA100F"/>
    <w:rsid w:val="00EB7857"/>
    <w:rsid w:val="00ED0796"/>
    <w:rsid w:val="00EF1B6F"/>
    <w:rsid w:val="00F117B8"/>
    <w:rsid w:val="00F15972"/>
    <w:rsid w:val="00F253D5"/>
    <w:rsid w:val="00F76DDA"/>
    <w:rsid w:val="00F776C1"/>
    <w:rsid w:val="00F910C4"/>
    <w:rsid w:val="00FA53EB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3E0883"/>
  <w15:docId w15:val="{3D3F00C1-49AA-4797-A831-84B67931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rsid w:val="00B029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1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1538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customStyle="1" w:styleId="yiv1228333991msonormal">
    <w:name w:val="yiv1228333991msonormal"/>
    <w:basedOn w:val="Normal"/>
    <w:rsid w:val="00CE4893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lectric.newbur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SelectedStyle="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CAB5A84-EBB3-49B7-A45D-0456C89E3FC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76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</dc:creator>
  <cp:lastModifiedBy>BRIAN NEWBURY</cp:lastModifiedBy>
  <cp:revision>97</cp:revision>
  <cp:lastPrinted>2020-05-03T16:17:00Z</cp:lastPrinted>
  <dcterms:created xsi:type="dcterms:W3CDTF">2020-12-06T15:06:00Z</dcterms:created>
  <dcterms:modified xsi:type="dcterms:W3CDTF">2020-12-06T16:20:00Z</dcterms:modified>
</cp:coreProperties>
</file>